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98EE" w14:textId="77777777" w:rsidR="006F1E74" w:rsidRDefault="00FB4389">
      <w:pPr>
        <w:rPr>
          <w:b/>
          <w:sz w:val="24"/>
        </w:rPr>
      </w:pPr>
      <w:r>
        <w:rPr>
          <w:b/>
          <w:sz w:val="24"/>
        </w:rPr>
        <w:t>PORTAL DE TRANSPARENCIA</w:t>
      </w:r>
    </w:p>
    <w:p w14:paraId="5D7AAAFD" w14:textId="77777777" w:rsidR="006F1E74" w:rsidRDefault="00FB4389">
      <w:pPr>
        <w:rPr>
          <w:b/>
          <w:sz w:val="24"/>
        </w:rPr>
      </w:pPr>
      <w:r>
        <w:rPr>
          <w:b/>
          <w:sz w:val="24"/>
        </w:rPr>
        <w:t>12. CONTRATOS.</w:t>
      </w:r>
    </w:p>
    <w:p w14:paraId="45FEA585" w14:textId="4B79F1D9" w:rsidR="00877702" w:rsidRPr="00877702" w:rsidRDefault="00877702" w:rsidP="00877702">
      <w:pPr>
        <w:shd w:val="clear" w:color="auto" w:fill="FFFFFF"/>
        <w:spacing w:after="270"/>
        <w:rPr>
          <w:rFonts w:cs="Tahoma"/>
          <w:color w:val="252525"/>
          <w:sz w:val="18"/>
          <w:szCs w:val="18"/>
        </w:rPr>
      </w:pPr>
      <w:r w:rsidRPr="00877702">
        <w:rPr>
          <w:rFonts w:cs="Tahoma"/>
          <w:b/>
          <w:bCs/>
          <w:color w:val="252525"/>
          <w:sz w:val="24"/>
          <w:szCs w:val="24"/>
        </w:rPr>
        <w:t>1141 LICITACIONES EN CURSO.</w:t>
      </w:r>
    </w:p>
    <w:p w14:paraId="39EA3210" w14:textId="77777777" w:rsidR="003870A8" w:rsidRPr="003870A8" w:rsidRDefault="003870A8" w:rsidP="003870A8">
      <w:pPr>
        <w:rPr>
          <w:rFonts w:cs="Tahoma"/>
          <w:color w:val="252525"/>
          <w:sz w:val="24"/>
          <w:szCs w:val="24"/>
        </w:rPr>
      </w:pPr>
      <w:r w:rsidRPr="003870A8">
        <w:rPr>
          <w:rFonts w:cs="Tahoma"/>
          <w:b/>
          <w:bCs/>
          <w:color w:val="252525"/>
          <w:sz w:val="24"/>
          <w:szCs w:val="24"/>
        </w:rPr>
        <w:t>Pliegos de prescripciones técnicas y de cláusulas administrativas y, en su caso, la restante documentación complementaria.</w:t>
      </w:r>
    </w:p>
    <w:p w14:paraId="688F5CFD" w14:textId="77777777" w:rsidR="003870A8" w:rsidRPr="003870A8" w:rsidRDefault="003870A8" w:rsidP="003870A8">
      <w:pPr>
        <w:rPr>
          <w:rFonts w:cs="Tahoma"/>
          <w:color w:val="252525"/>
          <w:sz w:val="24"/>
          <w:szCs w:val="24"/>
        </w:rPr>
      </w:pPr>
      <w:r w:rsidRPr="003870A8">
        <w:rPr>
          <w:rFonts w:cs="Tahoma"/>
          <w:color w:val="252525"/>
          <w:sz w:val="24"/>
          <w:szCs w:val="24"/>
        </w:rPr>
        <w:t>Para consultar todas las licitaciones que están en curso en este año 2025 y los años anteriores 2024, 2023, 2022, 2021, 2020 y resto de años en nuestra entidad, así como la documentación de cada licitación tipo anuncio, pliegos tanto de prescripciones administrativas como técnicas, así como otra información de las licitaciones, pueden encontrarlas directamente de dos formas:</w:t>
      </w:r>
    </w:p>
    <w:p w14:paraId="5EEF3332" w14:textId="77777777" w:rsidR="003870A8" w:rsidRPr="003870A8" w:rsidRDefault="003870A8" w:rsidP="003870A8">
      <w:pPr>
        <w:numPr>
          <w:ilvl w:val="0"/>
          <w:numId w:val="5"/>
        </w:numPr>
        <w:rPr>
          <w:rFonts w:cs="Tahoma"/>
          <w:color w:val="252525"/>
          <w:sz w:val="24"/>
          <w:szCs w:val="24"/>
        </w:rPr>
      </w:pPr>
      <w:hyperlink r:id="rId7" w:tgtFrame="_blank" w:history="1">
        <w:r w:rsidRPr="003870A8">
          <w:rPr>
            <w:rStyle w:val="Hipervnculo"/>
            <w:rFonts w:cs="Tahoma"/>
            <w:b/>
            <w:bCs/>
            <w:sz w:val="24"/>
            <w:szCs w:val="24"/>
          </w:rPr>
          <w:t>Perfil del contratante de nuestra web, apartado licitaciones</w:t>
        </w:r>
      </w:hyperlink>
      <w:r w:rsidRPr="003870A8">
        <w:rPr>
          <w:rFonts w:cs="Tahoma"/>
          <w:color w:val="252525"/>
          <w:sz w:val="24"/>
          <w:szCs w:val="24"/>
        </w:rPr>
        <w:t>: Entrar en el Perfil del Contratante de nuestra web, apartado licitaciones y ahí buscar por orden cronológico el número del expediente o el enunciado de la licitación que busca, aunque al estar en orden cronológico de más actuales a las más antiguas, siempre saldrán las abiertas y/o en curso.</w:t>
      </w:r>
    </w:p>
    <w:p w14:paraId="198BE47A" w14:textId="77777777" w:rsidR="003870A8" w:rsidRPr="003870A8" w:rsidRDefault="003870A8" w:rsidP="003870A8">
      <w:pPr>
        <w:numPr>
          <w:ilvl w:val="0"/>
          <w:numId w:val="5"/>
        </w:numPr>
        <w:rPr>
          <w:rFonts w:cs="Tahoma"/>
          <w:color w:val="252525"/>
          <w:sz w:val="24"/>
          <w:szCs w:val="24"/>
        </w:rPr>
      </w:pPr>
      <w:hyperlink r:id="rId8" w:tgtFrame="_blank" w:history="1">
        <w:r w:rsidRPr="003870A8">
          <w:rPr>
            <w:rStyle w:val="Hipervnculo"/>
            <w:rFonts w:cs="Tahoma"/>
            <w:b/>
            <w:bCs/>
            <w:sz w:val="24"/>
            <w:szCs w:val="24"/>
          </w:rPr>
          <w:t>Perfil del contratante de nuestra web, apartado Anuncios:</w:t>
        </w:r>
      </w:hyperlink>
      <w:r w:rsidRPr="003870A8">
        <w:rPr>
          <w:rFonts w:cs="Tahoma"/>
          <w:color w:val="252525"/>
          <w:sz w:val="24"/>
          <w:szCs w:val="24"/>
        </w:rPr>
        <w:t xml:space="preserve"> Entrar en el Perfil del Contratante de nuestra web, apartado Anuncios y ahí están publicados los últimos anuncios sobre las licitaciones donde podrán ver toda la información relacionada con cada expediente.</w:t>
      </w:r>
    </w:p>
    <w:p w14:paraId="26C8D199" w14:textId="77777777" w:rsidR="003870A8" w:rsidRPr="003870A8" w:rsidRDefault="003870A8" w:rsidP="003870A8">
      <w:pPr>
        <w:rPr>
          <w:rFonts w:cs="Tahoma"/>
          <w:color w:val="252525"/>
          <w:sz w:val="24"/>
          <w:szCs w:val="24"/>
        </w:rPr>
      </w:pPr>
      <w:r w:rsidRPr="003870A8">
        <w:rPr>
          <w:rFonts w:cs="Tahoma"/>
          <w:b/>
          <w:bCs/>
          <w:color w:val="252525"/>
          <w:sz w:val="24"/>
          <w:szCs w:val="24"/>
        </w:rPr>
        <w:t xml:space="preserve">Las de este año 2025, 2024, 2023, </w:t>
      </w:r>
      <w:proofErr w:type="gramStart"/>
      <w:r w:rsidRPr="003870A8">
        <w:rPr>
          <w:rFonts w:cs="Tahoma"/>
          <w:b/>
          <w:bCs/>
          <w:color w:val="252525"/>
          <w:sz w:val="24"/>
          <w:szCs w:val="24"/>
        </w:rPr>
        <w:t>2022 específicos encuentra</w:t>
      </w:r>
      <w:proofErr w:type="gramEnd"/>
      <w:r w:rsidRPr="003870A8">
        <w:rPr>
          <w:rFonts w:cs="Tahoma"/>
          <w:b/>
          <w:bCs/>
          <w:color w:val="252525"/>
          <w:sz w:val="24"/>
          <w:szCs w:val="24"/>
        </w:rPr>
        <w:t xml:space="preserve"> toda la información necesaria en los siguientes enlaces: </w:t>
      </w:r>
    </w:p>
    <w:p w14:paraId="011D93AE" w14:textId="77777777" w:rsidR="003870A8" w:rsidRPr="003870A8" w:rsidRDefault="003870A8" w:rsidP="003870A8">
      <w:pPr>
        <w:numPr>
          <w:ilvl w:val="0"/>
          <w:numId w:val="6"/>
        </w:numPr>
        <w:rPr>
          <w:rFonts w:cs="Tahoma"/>
          <w:color w:val="252525"/>
          <w:sz w:val="24"/>
          <w:szCs w:val="24"/>
        </w:rPr>
      </w:pPr>
      <w:hyperlink r:id="rId9" w:tgtFrame="_blank" w:history="1">
        <w:r w:rsidRPr="003870A8">
          <w:rPr>
            <w:rStyle w:val="Hipervnculo"/>
            <w:rFonts w:cs="Tahoma"/>
            <w:b/>
            <w:bCs/>
            <w:sz w:val="24"/>
            <w:szCs w:val="24"/>
          </w:rPr>
          <w:t>Enlace 2026</w:t>
        </w:r>
      </w:hyperlink>
    </w:p>
    <w:p w14:paraId="66B73D6B" w14:textId="77777777" w:rsidR="003870A8" w:rsidRPr="003870A8" w:rsidRDefault="003870A8" w:rsidP="003870A8">
      <w:pPr>
        <w:numPr>
          <w:ilvl w:val="0"/>
          <w:numId w:val="6"/>
        </w:numPr>
        <w:rPr>
          <w:rFonts w:cs="Tahoma"/>
          <w:color w:val="252525"/>
          <w:sz w:val="24"/>
          <w:szCs w:val="24"/>
        </w:rPr>
      </w:pPr>
      <w:hyperlink r:id="rId10" w:tgtFrame="_blank" w:history="1">
        <w:r w:rsidRPr="003870A8">
          <w:rPr>
            <w:rStyle w:val="Hipervnculo"/>
            <w:rFonts w:cs="Tahoma"/>
            <w:b/>
            <w:bCs/>
            <w:sz w:val="24"/>
            <w:szCs w:val="24"/>
          </w:rPr>
          <w:t>Enlace 2025</w:t>
        </w:r>
      </w:hyperlink>
    </w:p>
    <w:p w14:paraId="1EBC2F74" w14:textId="77777777" w:rsidR="003870A8" w:rsidRPr="003870A8" w:rsidRDefault="003870A8" w:rsidP="003870A8">
      <w:pPr>
        <w:numPr>
          <w:ilvl w:val="0"/>
          <w:numId w:val="6"/>
        </w:numPr>
        <w:rPr>
          <w:rFonts w:cs="Tahoma"/>
          <w:color w:val="252525"/>
          <w:sz w:val="24"/>
          <w:szCs w:val="24"/>
        </w:rPr>
      </w:pPr>
      <w:hyperlink r:id="rId11" w:tgtFrame="_blank" w:history="1">
        <w:r w:rsidRPr="003870A8">
          <w:rPr>
            <w:rStyle w:val="Hipervnculo"/>
            <w:rFonts w:cs="Tahoma"/>
            <w:b/>
            <w:bCs/>
            <w:sz w:val="24"/>
            <w:szCs w:val="24"/>
          </w:rPr>
          <w:t xml:space="preserve">Enlace 2024 </w:t>
        </w:r>
      </w:hyperlink>
    </w:p>
    <w:p w14:paraId="34754491" w14:textId="77777777" w:rsidR="003870A8" w:rsidRPr="003870A8" w:rsidRDefault="003870A8" w:rsidP="003870A8">
      <w:pPr>
        <w:numPr>
          <w:ilvl w:val="0"/>
          <w:numId w:val="6"/>
        </w:numPr>
        <w:rPr>
          <w:rFonts w:cs="Tahoma"/>
          <w:color w:val="252525"/>
          <w:sz w:val="24"/>
          <w:szCs w:val="24"/>
        </w:rPr>
      </w:pPr>
      <w:hyperlink r:id="rId12" w:tgtFrame="_blank" w:history="1">
        <w:r w:rsidRPr="003870A8">
          <w:rPr>
            <w:rStyle w:val="Hipervnculo"/>
            <w:rFonts w:cs="Tahoma"/>
            <w:b/>
            <w:bCs/>
            <w:sz w:val="24"/>
            <w:szCs w:val="24"/>
          </w:rPr>
          <w:t>Enlace 2023</w:t>
        </w:r>
      </w:hyperlink>
    </w:p>
    <w:p w14:paraId="11D436D6" w14:textId="77777777" w:rsidR="003870A8" w:rsidRPr="003870A8" w:rsidRDefault="003870A8" w:rsidP="003870A8">
      <w:pPr>
        <w:numPr>
          <w:ilvl w:val="0"/>
          <w:numId w:val="6"/>
        </w:numPr>
        <w:rPr>
          <w:rFonts w:cs="Tahoma"/>
          <w:color w:val="252525"/>
          <w:sz w:val="24"/>
          <w:szCs w:val="24"/>
        </w:rPr>
      </w:pPr>
      <w:hyperlink r:id="rId13" w:tgtFrame="_blank" w:history="1">
        <w:r w:rsidRPr="003870A8">
          <w:rPr>
            <w:rStyle w:val="Hipervnculo"/>
            <w:rFonts w:cs="Tahoma"/>
            <w:b/>
            <w:bCs/>
            <w:sz w:val="24"/>
            <w:szCs w:val="24"/>
          </w:rPr>
          <w:t>Enlace 2022</w:t>
        </w:r>
      </w:hyperlink>
    </w:p>
    <w:p w14:paraId="15486026" w14:textId="77777777" w:rsidR="003870A8" w:rsidRPr="003870A8" w:rsidRDefault="003870A8" w:rsidP="003870A8">
      <w:pPr>
        <w:numPr>
          <w:ilvl w:val="0"/>
          <w:numId w:val="7"/>
        </w:numPr>
        <w:rPr>
          <w:rFonts w:cs="Tahoma"/>
          <w:color w:val="252525"/>
          <w:sz w:val="24"/>
          <w:szCs w:val="24"/>
        </w:rPr>
      </w:pPr>
      <w:hyperlink r:id="rId14" w:tgtFrame="_blank" w:history="1">
        <w:r w:rsidRPr="003870A8">
          <w:rPr>
            <w:rStyle w:val="Hipervnculo"/>
            <w:rFonts w:cs="Tahoma"/>
            <w:b/>
            <w:bCs/>
            <w:sz w:val="24"/>
            <w:szCs w:val="24"/>
          </w:rPr>
          <w:t>Plataforma de contratación del Estado, apartado licitaciones</w:t>
        </w:r>
      </w:hyperlink>
      <w:r w:rsidRPr="003870A8">
        <w:rPr>
          <w:rFonts w:cs="Tahoma"/>
          <w:color w:val="252525"/>
          <w:sz w:val="24"/>
          <w:szCs w:val="24"/>
        </w:rPr>
        <w:t xml:space="preserve">: Entrar en Plataforma de contratación del Estado en el enlace anterior, pinchar en licitaciones y ahí dispondrá de todas las licitaciones de más actuales a las más antiguas, indicando en el apartado de Estado en el momento de la licitación y en fechas las </w:t>
      </w:r>
      <w:proofErr w:type="gramStart"/>
      <w:r w:rsidRPr="003870A8">
        <w:rPr>
          <w:rFonts w:cs="Tahoma"/>
          <w:color w:val="252525"/>
          <w:sz w:val="24"/>
          <w:szCs w:val="24"/>
        </w:rPr>
        <w:t>fechas tope</w:t>
      </w:r>
      <w:proofErr w:type="gramEnd"/>
      <w:r w:rsidRPr="003870A8">
        <w:rPr>
          <w:rFonts w:cs="Tahoma"/>
          <w:color w:val="252525"/>
          <w:sz w:val="24"/>
          <w:szCs w:val="24"/>
        </w:rPr>
        <w:t xml:space="preserve"> para la presentación de ofertas a través de dicha Plataforma.</w:t>
      </w:r>
    </w:p>
    <w:p w14:paraId="149D5252" w14:textId="77777777" w:rsidR="003870A8" w:rsidRPr="003870A8" w:rsidRDefault="003870A8" w:rsidP="003870A8">
      <w:pPr>
        <w:rPr>
          <w:rFonts w:cs="Tahoma"/>
          <w:color w:val="252525"/>
          <w:sz w:val="24"/>
          <w:szCs w:val="24"/>
        </w:rPr>
      </w:pPr>
      <w:r w:rsidRPr="003870A8">
        <w:rPr>
          <w:rFonts w:cs="Tahoma"/>
          <w:color w:val="252525"/>
          <w:sz w:val="24"/>
          <w:szCs w:val="24"/>
        </w:rPr>
        <w:t>También les informamos que para presentarse a cualquier licitación de nuestra entidad deben estar debidamente adscritos a la Plataforma y a su mecanismo de funcionamiento, por lo que le instamos a que busque la ayuda necesaria en profesionales del sector.</w:t>
      </w:r>
    </w:p>
    <w:p w14:paraId="726BD653" w14:textId="77777777" w:rsidR="003870A8" w:rsidRPr="003870A8" w:rsidRDefault="003870A8" w:rsidP="003870A8">
      <w:pPr>
        <w:rPr>
          <w:rFonts w:cs="Tahoma"/>
          <w:color w:val="252525"/>
          <w:sz w:val="24"/>
          <w:szCs w:val="24"/>
        </w:rPr>
      </w:pPr>
      <w:r w:rsidRPr="003870A8">
        <w:rPr>
          <w:rFonts w:cs="Tahoma"/>
          <w:b/>
          <w:bCs/>
          <w:color w:val="252525"/>
          <w:sz w:val="24"/>
          <w:szCs w:val="24"/>
        </w:rPr>
        <w:t>FORMATO:</w:t>
      </w:r>
      <w:r w:rsidRPr="003870A8">
        <w:rPr>
          <w:rFonts w:cs="Tahoma"/>
          <w:color w:val="252525"/>
          <w:sz w:val="24"/>
          <w:szCs w:val="24"/>
        </w:rPr>
        <w:t> </w:t>
      </w:r>
      <w:hyperlink r:id="rId15" w:tgtFrame="_blank" w:history="1">
        <w:r w:rsidRPr="003870A8">
          <w:rPr>
            <w:rStyle w:val="Hipervnculo"/>
            <w:rFonts w:cs="Tahoma"/>
            <w:sz w:val="24"/>
            <w:szCs w:val="24"/>
          </w:rPr>
          <w:t>PDF</w:t>
        </w:r>
      </w:hyperlink>
      <w:r w:rsidRPr="003870A8">
        <w:rPr>
          <w:rFonts w:cs="Tahoma"/>
          <w:color w:val="252525"/>
          <w:sz w:val="24"/>
          <w:szCs w:val="24"/>
        </w:rPr>
        <w:t> </w:t>
      </w:r>
      <w:hyperlink r:id="rId16" w:tgtFrame="_blank" w:history="1">
        <w:r w:rsidRPr="003870A8">
          <w:rPr>
            <w:rStyle w:val="Hipervnculo"/>
            <w:rFonts w:cs="Tahoma"/>
            <w:sz w:val="24"/>
            <w:szCs w:val="24"/>
          </w:rPr>
          <w:t>DOC</w:t>
        </w:r>
      </w:hyperlink>
      <w:r w:rsidRPr="003870A8">
        <w:rPr>
          <w:rFonts w:cs="Tahoma"/>
          <w:color w:val="252525"/>
          <w:sz w:val="24"/>
          <w:szCs w:val="24"/>
        </w:rPr>
        <w:t> </w:t>
      </w:r>
      <w:hyperlink r:id="rId17" w:tgtFrame="_blank" w:history="1">
        <w:r w:rsidRPr="003870A8">
          <w:rPr>
            <w:rStyle w:val="Hipervnculo"/>
            <w:rFonts w:cs="Tahoma"/>
            <w:sz w:val="24"/>
            <w:szCs w:val="24"/>
          </w:rPr>
          <w:t>DOCX</w:t>
        </w:r>
      </w:hyperlink>
      <w:r w:rsidRPr="003870A8">
        <w:rPr>
          <w:rFonts w:cs="Tahoma"/>
          <w:color w:val="252525"/>
          <w:sz w:val="24"/>
          <w:szCs w:val="24"/>
        </w:rPr>
        <w:t> </w:t>
      </w:r>
      <w:hyperlink r:id="rId18" w:tgtFrame="_blank" w:history="1">
        <w:r w:rsidRPr="003870A8">
          <w:rPr>
            <w:rStyle w:val="Hipervnculo"/>
            <w:rFonts w:cs="Tahoma"/>
            <w:sz w:val="24"/>
            <w:szCs w:val="24"/>
          </w:rPr>
          <w:t>ODT</w:t>
        </w:r>
      </w:hyperlink>
    </w:p>
    <w:p w14:paraId="2E0A1362" w14:textId="77777777" w:rsidR="003870A8" w:rsidRPr="003870A8" w:rsidRDefault="003870A8" w:rsidP="003870A8">
      <w:pPr>
        <w:rPr>
          <w:rFonts w:cs="Tahoma"/>
          <w:color w:val="252525"/>
          <w:sz w:val="24"/>
          <w:szCs w:val="24"/>
        </w:rPr>
      </w:pPr>
      <w:r w:rsidRPr="003870A8">
        <w:rPr>
          <w:rFonts w:cs="Tahoma"/>
          <w:color w:val="252525"/>
          <w:sz w:val="24"/>
          <w:szCs w:val="24"/>
        </w:rPr>
        <w:pict w14:anchorId="66432B8A">
          <v:rect id="_x0000_i1043" style="width:0;height:1.5pt" o:hralign="center" o:hrstd="t" o:hr="t" fillcolor="#a0a0a0" stroked="f"/>
        </w:pict>
      </w:r>
    </w:p>
    <w:p w14:paraId="5396595D" w14:textId="77777777" w:rsidR="003870A8" w:rsidRPr="003870A8" w:rsidRDefault="003870A8" w:rsidP="003870A8">
      <w:pPr>
        <w:rPr>
          <w:rFonts w:cs="Tahoma"/>
          <w:color w:val="252525"/>
          <w:sz w:val="18"/>
          <w:szCs w:val="18"/>
        </w:rPr>
      </w:pPr>
      <w:r w:rsidRPr="003870A8">
        <w:rPr>
          <w:rFonts w:cs="Tahoma"/>
          <w:b/>
          <w:bCs/>
          <w:color w:val="252525"/>
          <w:sz w:val="18"/>
          <w:szCs w:val="18"/>
        </w:rPr>
        <w:t>Responsable:</w:t>
      </w:r>
      <w:r w:rsidRPr="003870A8">
        <w:rPr>
          <w:rFonts w:cs="Tahoma"/>
          <w:color w:val="252525"/>
          <w:sz w:val="18"/>
          <w:szCs w:val="18"/>
        </w:rPr>
        <w:t> Mercados Centrales de Abastecimiento de Tenerife (MERCATENERIFE, S.A.).</w:t>
      </w:r>
    </w:p>
    <w:p w14:paraId="49EF188E" w14:textId="77777777" w:rsidR="003870A8" w:rsidRPr="003870A8" w:rsidRDefault="003870A8" w:rsidP="003870A8">
      <w:pPr>
        <w:rPr>
          <w:rFonts w:cs="Tahoma"/>
          <w:color w:val="252525"/>
          <w:sz w:val="18"/>
          <w:szCs w:val="18"/>
        </w:rPr>
      </w:pPr>
      <w:r w:rsidRPr="003870A8">
        <w:rPr>
          <w:rFonts w:cs="Tahoma"/>
          <w:b/>
          <w:bCs/>
          <w:color w:val="252525"/>
          <w:sz w:val="18"/>
          <w:szCs w:val="18"/>
        </w:rPr>
        <w:t>Formato:</w:t>
      </w:r>
      <w:r w:rsidRPr="003870A8">
        <w:rPr>
          <w:rFonts w:cs="Tahoma"/>
          <w:color w:val="252525"/>
          <w:sz w:val="18"/>
          <w:szCs w:val="18"/>
        </w:rPr>
        <w:t xml:space="preserve">  PDF / ODT/ XPS / XLS / DOC/ HTML </w:t>
      </w:r>
      <w:proofErr w:type="gramStart"/>
      <w:r w:rsidRPr="003870A8">
        <w:rPr>
          <w:rFonts w:cs="Tahoma"/>
          <w:color w:val="252525"/>
          <w:sz w:val="18"/>
          <w:szCs w:val="18"/>
        </w:rPr>
        <w:t>WEB  </w:t>
      </w:r>
      <w:r w:rsidRPr="003870A8">
        <w:rPr>
          <w:rFonts w:cs="Tahoma"/>
          <w:b/>
          <w:bCs/>
          <w:color w:val="252525"/>
          <w:sz w:val="18"/>
          <w:szCs w:val="18"/>
        </w:rPr>
        <w:t>Fecha</w:t>
      </w:r>
      <w:proofErr w:type="gramEnd"/>
      <w:r w:rsidRPr="003870A8">
        <w:rPr>
          <w:rFonts w:cs="Tahoma"/>
          <w:b/>
          <w:bCs/>
          <w:color w:val="252525"/>
          <w:sz w:val="18"/>
          <w:szCs w:val="18"/>
        </w:rPr>
        <w:t xml:space="preserve"> de Actualización:</w:t>
      </w:r>
      <w:r w:rsidRPr="003870A8">
        <w:rPr>
          <w:rFonts w:cs="Tahoma"/>
          <w:color w:val="252525"/>
          <w:sz w:val="18"/>
          <w:szCs w:val="18"/>
        </w:rPr>
        <w:t xml:space="preserve"> 31 de marzo de 2026</w:t>
      </w:r>
    </w:p>
    <w:p w14:paraId="2E1A4D00" w14:textId="03F1973A" w:rsidR="006F1E74" w:rsidRPr="00992782" w:rsidRDefault="006F1E74" w:rsidP="00877702">
      <w:pPr>
        <w:rPr>
          <w:sz w:val="24"/>
        </w:rPr>
      </w:pPr>
    </w:p>
    <w:sectPr w:rsidR="006F1E74" w:rsidRPr="00992782">
      <w:headerReference w:type="default" r:id="rId19"/>
      <w:footerReference w:type="default" r:id="rId20"/>
      <w:pgSz w:w="11909" w:h="16834"/>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9563" w14:textId="77777777" w:rsidR="004F00BA" w:rsidRDefault="004F00BA">
      <w:r>
        <w:separator/>
      </w:r>
    </w:p>
  </w:endnote>
  <w:endnote w:type="continuationSeparator" w:id="0">
    <w:p w14:paraId="47991A3A" w14:textId="77777777" w:rsidR="004F00BA" w:rsidRDefault="004F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417A" w14:textId="77777777" w:rsidR="00FB4389" w:rsidRDefault="00FB4389">
    <w:pPr>
      <w:pStyle w:val="PieLegal"/>
    </w:pPr>
    <w:r>
      <w:t>MERCATENERIFE, S.A. El Mayorazgo Sector 2 38110 Santa Cruz de Tenerife Tel.: 922 22 27 40 Fax: 922 22 27 41</w:t>
    </w:r>
  </w:p>
  <w:p w14:paraId="500BD603" w14:textId="77777777" w:rsidR="00FB4389" w:rsidRDefault="00FB4389">
    <w:pPr>
      <w:pStyle w:val="PieLegal"/>
    </w:pPr>
    <w:r>
      <w:t>CIF: A-</w:t>
    </w:r>
    <w:proofErr w:type="gramStart"/>
    <w:r>
      <w:t>38013272  R.M.</w:t>
    </w:r>
    <w:proofErr w:type="gramEnd"/>
    <w:r>
      <w:t xml:space="preserve"> De Santa Cruz de Tenerife, libro 42, secc.3ª, </w:t>
    </w:r>
    <w:proofErr w:type="gramStart"/>
    <w:r>
      <w:t>T.105.F.135;H</w:t>
    </w:r>
    <w:proofErr w:type="gramEnd"/>
    <w:r>
      <w:t>716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2233E" w14:textId="77777777" w:rsidR="004F00BA" w:rsidRDefault="004F00BA">
      <w:r>
        <w:rPr>
          <w:color w:val="000000"/>
        </w:rPr>
        <w:separator/>
      </w:r>
    </w:p>
  </w:footnote>
  <w:footnote w:type="continuationSeparator" w:id="0">
    <w:p w14:paraId="0BD173C2" w14:textId="77777777" w:rsidR="004F00BA" w:rsidRDefault="004F0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284" w:type="dxa"/>
      <w:tblCellMar>
        <w:left w:w="10" w:type="dxa"/>
        <w:right w:w="10" w:type="dxa"/>
      </w:tblCellMar>
      <w:tblLook w:val="04A0" w:firstRow="1" w:lastRow="0" w:firstColumn="1" w:lastColumn="0" w:noHBand="0" w:noVBand="1"/>
    </w:tblPr>
    <w:tblGrid>
      <w:gridCol w:w="5368"/>
      <w:gridCol w:w="3938"/>
      <w:gridCol w:w="900"/>
    </w:tblGrid>
    <w:tr w:rsidR="00FB4389" w14:paraId="32EF885F" w14:textId="77777777">
      <w:tblPrEx>
        <w:tblCellMar>
          <w:top w:w="0" w:type="dxa"/>
          <w:bottom w:w="0" w:type="dxa"/>
        </w:tblCellMar>
      </w:tblPrEx>
      <w:tc>
        <w:tcPr>
          <w:tcW w:w="5368" w:type="dxa"/>
          <w:tcBorders>
            <w:bottom w:val="single" w:sz="12" w:space="0" w:color="000080"/>
          </w:tcBorders>
          <w:tcMar>
            <w:top w:w="0" w:type="dxa"/>
            <w:left w:w="0" w:type="dxa"/>
            <w:bottom w:w="0" w:type="dxa"/>
            <w:right w:w="0" w:type="dxa"/>
          </w:tcMar>
        </w:tcPr>
        <w:p w14:paraId="6DAD5471" w14:textId="77777777" w:rsidR="00FB4389" w:rsidRDefault="002B0286">
          <w:r w:rsidRPr="00C412C1">
            <w:rPr>
              <w:noProof/>
            </w:rPr>
            <w:pict w14:anchorId="7C768D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7" type="#_x0000_t75" alt="LogoAzulHorizontal" style="width:226.8pt;height:60pt;visibility:visible">
                <v:imagedata r:id="rId1" o:title="LogoAzulHorizontal"/>
              </v:shape>
            </w:pict>
          </w:r>
        </w:p>
      </w:tc>
      <w:tc>
        <w:tcPr>
          <w:tcW w:w="3938" w:type="dxa"/>
          <w:tcBorders>
            <w:bottom w:val="single" w:sz="12" w:space="0" w:color="000080"/>
          </w:tcBorders>
          <w:tcMar>
            <w:top w:w="0" w:type="dxa"/>
            <w:left w:w="0" w:type="dxa"/>
            <w:bottom w:w="0" w:type="dxa"/>
            <w:right w:w="0" w:type="dxa"/>
          </w:tcMar>
        </w:tcPr>
        <w:p w14:paraId="2D8D701C" w14:textId="77777777" w:rsidR="00FB4389" w:rsidRDefault="00FB4389"/>
      </w:tc>
      <w:tc>
        <w:tcPr>
          <w:tcW w:w="900" w:type="dxa"/>
          <w:tcBorders>
            <w:bottom w:val="single" w:sz="12" w:space="0" w:color="000080"/>
          </w:tcBorders>
          <w:tcMar>
            <w:top w:w="0" w:type="dxa"/>
            <w:left w:w="0" w:type="dxa"/>
            <w:bottom w:w="0" w:type="dxa"/>
            <w:right w:w="0" w:type="dxa"/>
          </w:tcMar>
        </w:tcPr>
        <w:p w14:paraId="26129BCB" w14:textId="77777777" w:rsidR="00FB4389" w:rsidRDefault="002B0286">
          <w:pPr>
            <w:jc w:val="right"/>
          </w:pPr>
          <w:r w:rsidRPr="00C412C1">
            <w:rPr>
              <w:noProof/>
            </w:rPr>
            <w:pict w14:anchorId="6B1B3574">
              <v:shape id="Imagen 2" o:spid="_x0000_i1028" type="#_x0000_t75" alt="LogoConjuntoPequeño" style="width:40.8pt;height:39pt;visibility:visible">
                <v:imagedata r:id="rId2" o:title="LogoConjuntoPequeño"/>
              </v:shape>
            </w:pict>
          </w:r>
        </w:p>
      </w:tc>
    </w:tr>
  </w:tbl>
  <w:p w14:paraId="2A4F853F" w14:textId="77777777" w:rsidR="00FB4389" w:rsidRDefault="00FB43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915"/>
    <w:multiLevelType w:val="multilevel"/>
    <w:tmpl w:val="6F9AE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97A63"/>
    <w:multiLevelType w:val="multilevel"/>
    <w:tmpl w:val="F2F0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552CC"/>
    <w:multiLevelType w:val="hybridMultilevel"/>
    <w:tmpl w:val="A74CB76A"/>
    <w:lvl w:ilvl="0" w:tplc="4F8E910A">
      <w:start w:val="1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222547"/>
    <w:multiLevelType w:val="multilevel"/>
    <w:tmpl w:val="A210D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9B4BA6"/>
    <w:multiLevelType w:val="hybridMultilevel"/>
    <w:tmpl w:val="C3CACE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E246E04"/>
    <w:multiLevelType w:val="hybridMultilevel"/>
    <w:tmpl w:val="A8706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87077A2"/>
    <w:multiLevelType w:val="hybridMultilevel"/>
    <w:tmpl w:val="BAB09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92442419">
    <w:abstractNumId w:val="4"/>
  </w:num>
  <w:num w:numId="2" w16cid:durableId="1292438700">
    <w:abstractNumId w:val="5"/>
  </w:num>
  <w:num w:numId="3" w16cid:durableId="1455323396">
    <w:abstractNumId w:val="6"/>
  </w:num>
  <w:num w:numId="4" w16cid:durableId="1669945918">
    <w:abstractNumId w:val="2"/>
  </w:num>
  <w:num w:numId="5" w16cid:durableId="1425493878">
    <w:abstractNumId w:val="1"/>
  </w:num>
  <w:num w:numId="6" w16cid:durableId="807164277">
    <w:abstractNumId w:val="3"/>
  </w:num>
  <w:num w:numId="7" w16cid:durableId="1999918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E74"/>
    <w:rsid w:val="00002B55"/>
    <w:rsid w:val="001C0BB3"/>
    <w:rsid w:val="001C30DA"/>
    <w:rsid w:val="002B0286"/>
    <w:rsid w:val="00305A18"/>
    <w:rsid w:val="003870A8"/>
    <w:rsid w:val="00392883"/>
    <w:rsid w:val="004F00BA"/>
    <w:rsid w:val="006C4AB1"/>
    <w:rsid w:val="006F1E74"/>
    <w:rsid w:val="00821372"/>
    <w:rsid w:val="00827597"/>
    <w:rsid w:val="00877702"/>
    <w:rsid w:val="00992782"/>
    <w:rsid w:val="00A922A2"/>
    <w:rsid w:val="00AD18C7"/>
    <w:rsid w:val="00BA52ED"/>
    <w:rsid w:val="00BC4F0F"/>
    <w:rsid w:val="00CE0CDB"/>
    <w:rsid w:val="00D573CC"/>
    <w:rsid w:val="00E91FF7"/>
    <w:rsid w:val="00EB05BD"/>
    <w:rsid w:val="00EB0620"/>
    <w:rsid w:val="00FB43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5295"/>
  <w15:docId w15:val="{6E36B835-DD83-49E4-8E7E-DB9A4108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jc w:val="both"/>
      <w:textAlignment w:val="baseline"/>
    </w:pPr>
    <w:rPr>
      <w:rFonts w:ascii="Tahoma" w:hAnsi="Tahoma"/>
    </w:rPr>
  </w:style>
  <w:style w:type="paragraph" w:styleId="Ttulo1">
    <w:name w:val="heading 1"/>
    <w:basedOn w:val="Normal"/>
    <w:next w:val="Normal"/>
    <w:pPr>
      <w:keepNext/>
      <w:widowControl w:val="0"/>
      <w:tabs>
        <w:tab w:val="left" w:pos="120"/>
      </w:tabs>
      <w:spacing w:before="94"/>
      <w:outlineLvl w:val="0"/>
    </w:pPr>
    <w:rPr>
      <w:b/>
      <w:color w:val="000000"/>
      <w:sz w:val="28"/>
    </w:rPr>
  </w:style>
  <w:style w:type="paragraph" w:styleId="Ttulo2">
    <w:name w:val="heading 2"/>
    <w:basedOn w:val="Normal"/>
    <w:next w:val="Normal"/>
    <w:pPr>
      <w:keepNext/>
      <w:widowControl w:val="0"/>
      <w:tabs>
        <w:tab w:val="left" w:pos="1133"/>
      </w:tabs>
      <w:spacing w:before="705"/>
      <w:outlineLvl w:val="1"/>
    </w:pPr>
    <w:rPr>
      <w:b/>
      <w:sz w:val="24"/>
    </w:rPr>
  </w:style>
  <w:style w:type="paragraph" w:styleId="Ttulo3">
    <w:name w:val="heading 3"/>
    <w:basedOn w:val="Normal"/>
    <w:next w:val="Normal"/>
    <w:pPr>
      <w:keepNext/>
      <w:spacing w:before="240" w:after="60"/>
      <w:outlineLvl w:val="2"/>
    </w:pPr>
    <w:rPr>
      <w:rFonts w:cs="Arial"/>
      <w:b/>
      <w:bCs/>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
    <w:name w:val="Pie"/>
    <w:basedOn w:val="Normal"/>
    <w:pPr>
      <w:jc w:val="center"/>
    </w:pPr>
    <w:rPr>
      <w:rFonts w:cs="Tahoma"/>
      <w:color w:val="000080"/>
      <w:sz w:val="16"/>
      <w:szCs w:val="16"/>
    </w:rPr>
  </w:style>
  <w:style w:type="paragraph" w:styleId="Encabezado">
    <w:name w:val="header"/>
    <w:basedOn w:val="Normal"/>
    <w:next w:val="Normal"/>
    <w:pPr>
      <w:tabs>
        <w:tab w:val="center" w:pos="4252"/>
        <w:tab w:val="right" w:pos="8504"/>
      </w:tabs>
      <w:ind w:left="-284"/>
    </w:pPr>
    <w:rPr>
      <w:rFonts w:ascii="Arial Black" w:hAnsi="Arial Black"/>
      <w:spacing w:val="-80"/>
      <w:kern w:val="3"/>
      <w:sz w:val="96"/>
      <w:szCs w:val="96"/>
    </w:rPr>
  </w:style>
  <w:style w:type="paragraph" w:customStyle="1" w:styleId="Rtulo">
    <w:name w:val="Rótulo"/>
    <w:next w:val="Normal"/>
    <w:pPr>
      <w:suppressAutoHyphens/>
      <w:autoSpaceDN w:val="0"/>
      <w:textAlignment w:val="baseline"/>
    </w:pPr>
    <w:rPr>
      <w:rFonts w:ascii="Arial Black" w:hAnsi="Arial Black" w:cs="Arial"/>
      <w:spacing w:val="-5"/>
      <w:sz w:val="18"/>
    </w:rPr>
  </w:style>
  <w:style w:type="character" w:customStyle="1" w:styleId="RtuloCar">
    <w:name w:val="Rótulo Car"/>
    <w:rPr>
      <w:rFonts w:ascii="Arial Black" w:hAnsi="Arial Black" w:cs="Arial"/>
      <w:spacing w:val="-5"/>
      <w:sz w:val="18"/>
      <w:lang w:val="es-ES" w:eastAsia="es-ES" w:bidi="ar-SA"/>
    </w:rPr>
  </w:style>
  <w:style w:type="paragraph" w:styleId="Piedepgina">
    <w:name w:val="footer"/>
    <w:basedOn w:val="Normal"/>
    <w:pPr>
      <w:tabs>
        <w:tab w:val="center" w:pos="4252"/>
        <w:tab w:val="right" w:pos="8504"/>
      </w:tabs>
    </w:pPr>
  </w:style>
  <w:style w:type="paragraph" w:customStyle="1" w:styleId="PieLegal">
    <w:name w:val="Pie Legal"/>
    <w:basedOn w:val="Pie"/>
    <w:pPr>
      <w:ind w:left="-284" w:right="-284"/>
    </w:pPr>
  </w:style>
  <w:style w:type="paragraph" w:customStyle="1" w:styleId="body1">
    <w:name w:val="body1"/>
    <w:basedOn w:val="Normal"/>
    <w:pPr>
      <w:jc w:val="left"/>
    </w:pPr>
    <w:rPr>
      <w:rFonts w:ascii="Times New Roman" w:hAnsi="Times New Roman"/>
      <w:color w:val="000000"/>
    </w:rPr>
  </w:style>
  <w:style w:type="paragraph" w:styleId="NormalWeb">
    <w:name w:val="Normal (Web)"/>
    <w:basedOn w:val="Normal"/>
    <w:uiPriority w:val="99"/>
    <w:pPr>
      <w:jc w:val="left"/>
    </w:pPr>
    <w:rPr>
      <w:rFonts w:ascii="Times New Roman" w:hAnsi="Times New Roman"/>
      <w:sz w:val="24"/>
      <w:szCs w:val="24"/>
    </w:rPr>
  </w:style>
  <w:style w:type="character" w:styleId="Textoennegrita">
    <w:name w:val="Strong"/>
    <w:uiPriority w:val="22"/>
    <w:qFormat/>
    <w:rsid w:val="00992782"/>
    <w:rPr>
      <w:b/>
      <w:bCs/>
    </w:rPr>
  </w:style>
  <w:style w:type="character" w:styleId="Hipervnculo">
    <w:name w:val="Hyperlink"/>
    <w:uiPriority w:val="99"/>
    <w:unhideWhenUsed/>
    <w:rsid w:val="00392883"/>
    <w:rPr>
      <w:color w:val="0000FF"/>
      <w:u w:val="single"/>
    </w:rPr>
  </w:style>
  <w:style w:type="character" w:styleId="Hipervnculovisitado">
    <w:name w:val="FollowedHyperlink"/>
    <w:uiPriority w:val="99"/>
    <w:semiHidden/>
    <w:unhideWhenUsed/>
    <w:rsid w:val="00821372"/>
    <w:rPr>
      <w:color w:val="954F72"/>
      <w:u w:val="single"/>
    </w:rPr>
  </w:style>
  <w:style w:type="character" w:styleId="Mencinsinresolver">
    <w:name w:val="Unresolved Mention"/>
    <w:basedOn w:val="Fuentedeprrafopredeter"/>
    <w:uiPriority w:val="99"/>
    <w:semiHidden/>
    <w:unhideWhenUsed/>
    <w:rsid w:val="0038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rcatenerife.com/category/perfil-del-contratante/" TargetMode="External"/><Relationship Id="rId13" Type="http://schemas.openxmlformats.org/officeDocument/2006/relationships/hyperlink" Target="https://mercatenerife.com/perfil-del-contratante/licitaciones/licitaciones2022/" TargetMode="External"/><Relationship Id="rId18" Type="http://schemas.openxmlformats.org/officeDocument/2006/relationships/hyperlink" Target="https://mercatenerife.com/wp-content/uploads/2023/11/2023-12-6-1141-LICITACIONES-EN-CURSO.od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rcatenerife.com/perfil-del-contratante/licitaciones/" TargetMode="External"/><Relationship Id="rId12" Type="http://schemas.openxmlformats.org/officeDocument/2006/relationships/hyperlink" Target="https://mercatenerife.com/perfil-del-contratante/licitaciones/licitaciones2023/" TargetMode="External"/><Relationship Id="rId17" Type="http://schemas.openxmlformats.org/officeDocument/2006/relationships/hyperlink" Target="https://mercatenerife.com/wp-content/uploads/2023/11/2023-12-6-1141-LICITACIONES-EN-CURSO.docx" TargetMode="External"/><Relationship Id="rId2" Type="http://schemas.openxmlformats.org/officeDocument/2006/relationships/styles" Target="styles.xml"/><Relationship Id="rId16" Type="http://schemas.openxmlformats.org/officeDocument/2006/relationships/hyperlink" Target="https://mercatenerife.com/wp-content/uploads/2023/11/2023-12-6-1141-LICITACIONES-EN-CURSO.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rcatenerife.com/perfil-del-contratante/licitaciones/licitaciones-2024/" TargetMode="External"/><Relationship Id="rId5" Type="http://schemas.openxmlformats.org/officeDocument/2006/relationships/footnotes" Target="footnotes.xml"/><Relationship Id="rId15" Type="http://schemas.openxmlformats.org/officeDocument/2006/relationships/hyperlink" Target="https://mercatenerife.com/wp-content/uploads/2023/11/2023-12-6-1141-LICITACIONES-EN-CURSO.pdf" TargetMode="External"/><Relationship Id="rId10" Type="http://schemas.openxmlformats.org/officeDocument/2006/relationships/hyperlink" Target="https://mercatenerife.com/perfil-del-contratante/licitaciones/licitaciones-202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rcatenerife.com/perfil-del-contratante/licitaciones/licitaciones-2026/" TargetMode="External"/><Relationship Id="rId14" Type="http://schemas.openxmlformats.org/officeDocument/2006/relationships/hyperlink" Target="https://contrataciondelestado.es/wps/portal/!ut/p/b0/04_Sj9CPykssy0xPLMnMz0vMAfIjU1JTC3Iy87KtClKL0jJznPPzSooSSxLzSlL1w_Wj9KMyU5wK9CPd_L0cfb3zk4MsTQK9jUJc0yLcK7UdbW31C3JzHQEN2Nz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3069</Characters>
  <DocSecurity>0</DocSecurity>
  <Lines>25</Lines>
  <Paragraphs>7</Paragraphs>
  <ScaleCrop>false</ScaleCrop>
  <HeadingPairs>
    <vt:vector size="2" baseType="variant">
      <vt:variant>
        <vt:lpstr>Título</vt:lpstr>
      </vt:variant>
      <vt:variant>
        <vt:i4>1</vt:i4>
      </vt:variant>
    </vt:vector>
  </HeadingPairs>
  <TitlesOfParts>
    <vt:vector size="1" baseType="lpstr">
      <vt:lpstr>LICITACIONES EN CURSO</vt:lpstr>
    </vt:vector>
  </TitlesOfParts>
  <Company/>
  <LinksUpToDate>false</LinksUpToDate>
  <CharactersWithSpaces>3619</CharactersWithSpaces>
  <SharedDoc>false</SharedDoc>
  <HLinks>
    <vt:vector size="12" baseType="variant">
      <vt:variant>
        <vt:i4>8126556</vt:i4>
      </vt:variant>
      <vt:variant>
        <vt:i4>3</vt:i4>
      </vt:variant>
      <vt:variant>
        <vt:i4>0</vt:i4>
      </vt:variant>
      <vt:variant>
        <vt:i4>5</vt:i4>
      </vt:variant>
      <vt:variant>
        <vt:lpwstr>https://contrataciondelestado.es/wps/portal/!ut/p/b0/04_Sj9CPykssy0xPLMnMz0vMAfIjU1JTC3Iy87KtClKL0jJznPPzSooSSxLzSlL1w_Wj9KMyU5wK9CPd_L0cfb3zk4MsTQK9jUJc0yLcK7UdbW31C3JzHQEN2Nz1/</vt:lpwstr>
      </vt:variant>
      <vt:variant>
        <vt:lpwstr/>
      </vt:variant>
      <vt:variant>
        <vt:i4>2949223</vt:i4>
      </vt:variant>
      <vt:variant>
        <vt:i4>0</vt:i4>
      </vt:variant>
      <vt:variant>
        <vt:i4>0</vt:i4>
      </vt:variant>
      <vt:variant>
        <vt:i4>5</vt:i4>
      </vt:variant>
      <vt:variant>
        <vt:lpwstr>https://mercatenerife.com/perfil-del-contratante/licitaciones/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2022-10-06T12:03:00Z</cp:lastPrinted>
  <dcterms:created xsi:type="dcterms:W3CDTF">2026-05-08T08:33:00Z</dcterms:created>
  <dcterms:modified xsi:type="dcterms:W3CDTF">2026-05-08T08:33:00Z</dcterms:modified>
</cp:coreProperties>
</file>