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9EC6" w14:textId="77777777" w:rsidR="001B1016" w:rsidRDefault="005A495E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647BD3B7" w14:textId="77777777" w:rsidR="001B1016" w:rsidRDefault="00525F2B">
      <w:pPr>
        <w:rPr>
          <w:b/>
          <w:sz w:val="24"/>
        </w:rPr>
      </w:pPr>
      <w:r>
        <w:rPr>
          <w:b/>
          <w:sz w:val="24"/>
        </w:rPr>
        <w:t>8</w:t>
      </w:r>
      <w:r w:rsidR="005A495E">
        <w:rPr>
          <w:b/>
          <w:sz w:val="24"/>
        </w:rPr>
        <w:t xml:space="preserve">. </w:t>
      </w:r>
      <w:r>
        <w:rPr>
          <w:b/>
          <w:sz w:val="24"/>
        </w:rPr>
        <w:t>INFORMACIÓN ECONÓMICO- FINANCIERA</w:t>
      </w:r>
    </w:p>
    <w:p w14:paraId="7D75FFC0" w14:textId="77777777" w:rsidR="004728DA" w:rsidRPr="0023080A" w:rsidRDefault="00EF40C7" w:rsidP="004728DA">
      <w:pPr>
        <w:pStyle w:val="NormalWeb"/>
        <w:rPr>
          <w:rFonts w:ascii="Tahoma" w:hAnsi="Tahoma"/>
          <w:b/>
          <w:bCs/>
          <w:szCs w:val="20"/>
        </w:rPr>
      </w:pPr>
      <w:r>
        <w:rPr>
          <w:rFonts w:ascii="Tahoma" w:hAnsi="Tahoma"/>
          <w:b/>
          <w:szCs w:val="20"/>
        </w:rPr>
        <w:t>1110</w:t>
      </w:r>
      <w:r w:rsidR="005A495E" w:rsidRPr="004728DA">
        <w:rPr>
          <w:rFonts w:ascii="Tahoma" w:hAnsi="Tahoma"/>
          <w:b/>
          <w:szCs w:val="20"/>
        </w:rPr>
        <w:t xml:space="preserve"> </w:t>
      </w:r>
      <w:r w:rsidR="0023080A" w:rsidRPr="0023080A">
        <w:rPr>
          <w:rFonts w:ascii="Tahoma" w:hAnsi="Tahoma"/>
          <w:b/>
          <w:bCs/>
          <w:szCs w:val="20"/>
        </w:rPr>
        <w:t xml:space="preserve">GASTO </w:t>
      </w:r>
      <w:r w:rsidRPr="00EF40C7">
        <w:rPr>
          <w:rFonts w:ascii="Tahoma" w:hAnsi="Tahoma"/>
          <w:b/>
          <w:szCs w:val="20"/>
        </w:rPr>
        <w:t>TOTAL EFECTUADO EN CONCEPTO DE AYUDAS Y SUBVENCIONES PARA ACTIVIDADES ECONÓMICAS</w:t>
      </w:r>
      <w:r w:rsidR="0023080A" w:rsidRPr="00EF40C7">
        <w:rPr>
          <w:rFonts w:ascii="Tahoma" w:hAnsi="Tahoma"/>
          <w:b/>
          <w:bCs/>
          <w:szCs w:val="20"/>
        </w:rPr>
        <w:t>.</w:t>
      </w:r>
    </w:p>
    <w:p w14:paraId="32E154A6" w14:textId="77777777" w:rsidR="0023080A" w:rsidRDefault="0023080A" w:rsidP="00721620">
      <w:pPr>
        <w:pStyle w:val="NormalWeb"/>
        <w:jc w:val="both"/>
        <w:rPr>
          <w:rFonts w:ascii="Tahoma" w:hAnsi="Tahoma"/>
          <w:szCs w:val="20"/>
        </w:rPr>
      </w:pPr>
    </w:p>
    <w:p w14:paraId="09792D5D" w14:textId="5E79CE5D" w:rsidR="0023080A" w:rsidRDefault="0023080A" w:rsidP="00721620">
      <w:pPr>
        <w:pStyle w:val="NormalWeb"/>
        <w:jc w:val="both"/>
      </w:pPr>
      <w:r w:rsidRPr="0023080A">
        <w:rPr>
          <w:rFonts w:ascii="Tahoma" w:hAnsi="Tahoma"/>
          <w:szCs w:val="20"/>
        </w:rPr>
        <w:t xml:space="preserve">MERCATENERIFE, S.A. </w:t>
      </w:r>
      <w:r w:rsidR="00EF40C7">
        <w:rPr>
          <w:rFonts w:ascii="Tahoma" w:hAnsi="Tahoma"/>
          <w:szCs w:val="20"/>
        </w:rPr>
        <w:t xml:space="preserve">no </w:t>
      </w:r>
      <w:r w:rsidRPr="0023080A">
        <w:rPr>
          <w:rFonts w:ascii="Tahoma" w:hAnsi="Tahoma"/>
          <w:szCs w:val="20"/>
        </w:rPr>
        <w:t>dispone de</w:t>
      </w:r>
      <w:r w:rsidR="00EF40C7">
        <w:rPr>
          <w:rFonts w:ascii="Tahoma" w:hAnsi="Tahoma"/>
          <w:szCs w:val="20"/>
        </w:rPr>
        <w:t xml:space="preserve"> ningún gasto en concepto de ayudas y subvenciones para actividades económicas durante los años</w:t>
      </w:r>
      <w:r w:rsidR="009D0469" w:rsidRPr="009D0469">
        <w:rPr>
          <w:rFonts w:ascii="Tahoma" w:hAnsi="Tahoma"/>
          <w:szCs w:val="20"/>
        </w:rPr>
        <w:t xml:space="preserve"> 2014,</w:t>
      </w:r>
      <w:r w:rsidR="00BC2A53">
        <w:rPr>
          <w:rFonts w:ascii="Tahoma" w:hAnsi="Tahoma"/>
          <w:szCs w:val="20"/>
        </w:rPr>
        <w:t xml:space="preserve"> 2015, 2016, 2017, 2018, 2019, </w:t>
      </w:r>
      <w:r w:rsidR="009D0469" w:rsidRPr="009D0469">
        <w:rPr>
          <w:rFonts w:ascii="Tahoma" w:hAnsi="Tahoma"/>
          <w:szCs w:val="20"/>
        </w:rPr>
        <w:t>2020</w:t>
      </w:r>
      <w:r w:rsidR="004028CD">
        <w:rPr>
          <w:rFonts w:ascii="Tahoma" w:hAnsi="Tahoma"/>
          <w:szCs w:val="20"/>
        </w:rPr>
        <w:t xml:space="preserve">, </w:t>
      </w:r>
      <w:r w:rsidR="00BC2A53">
        <w:rPr>
          <w:rFonts w:ascii="Tahoma" w:hAnsi="Tahoma"/>
          <w:szCs w:val="20"/>
        </w:rPr>
        <w:t>2021</w:t>
      </w:r>
      <w:r w:rsidR="004028CD">
        <w:rPr>
          <w:rFonts w:ascii="Tahoma" w:hAnsi="Tahoma"/>
          <w:szCs w:val="20"/>
        </w:rPr>
        <w:t>, 2022</w:t>
      </w:r>
      <w:r w:rsidR="007C55B6">
        <w:rPr>
          <w:rFonts w:ascii="Tahoma" w:hAnsi="Tahoma"/>
          <w:szCs w:val="20"/>
        </w:rPr>
        <w:t xml:space="preserve">, </w:t>
      </w:r>
      <w:r w:rsidR="004028CD">
        <w:rPr>
          <w:rFonts w:ascii="Tahoma" w:hAnsi="Tahoma"/>
          <w:szCs w:val="20"/>
        </w:rPr>
        <w:t>2023</w:t>
      </w:r>
      <w:r w:rsidR="00762924">
        <w:rPr>
          <w:rFonts w:ascii="Tahoma" w:hAnsi="Tahoma"/>
          <w:szCs w:val="20"/>
        </w:rPr>
        <w:t xml:space="preserve">, </w:t>
      </w:r>
      <w:r w:rsidR="007C55B6">
        <w:rPr>
          <w:rFonts w:ascii="Tahoma" w:hAnsi="Tahoma"/>
          <w:szCs w:val="20"/>
        </w:rPr>
        <w:t>2024</w:t>
      </w:r>
      <w:r w:rsidR="00762924">
        <w:rPr>
          <w:rFonts w:ascii="Tahoma" w:hAnsi="Tahoma"/>
          <w:szCs w:val="20"/>
        </w:rPr>
        <w:t xml:space="preserve"> y 2025</w:t>
      </w:r>
      <w:r w:rsidR="00BC2A53">
        <w:rPr>
          <w:rFonts w:ascii="Tahoma" w:hAnsi="Tahoma"/>
          <w:szCs w:val="20"/>
        </w:rPr>
        <w:t xml:space="preserve"> FORMATO: </w:t>
      </w:r>
      <w:r w:rsidR="00BC2A53" w:rsidRPr="00762924">
        <w:t>DOCX</w:t>
      </w:r>
      <w:r w:rsidR="00BC2A53">
        <w:t xml:space="preserve"> </w:t>
      </w:r>
      <w:r w:rsidR="00BC2A53" w:rsidRPr="00762924">
        <w:t>DOC</w:t>
      </w:r>
      <w:r w:rsidR="00BC2A53">
        <w:t xml:space="preserve"> </w:t>
      </w:r>
      <w:r w:rsidR="00BC2A53" w:rsidRPr="00762924">
        <w:t>XPS</w:t>
      </w:r>
      <w:r w:rsidR="00BC2A53">
        <w:t xml:space="preserve"> </w:t>
      </w:r>
      <w:r w:rsidR="00BC2A53" w:rsidRPr="00762924">
        <w:t>PDF</w:t>
      </w:r>
      <w:r w:rsidR="00BC2A53">
        <w:t xml:space="preserve"> </w:t>
      </w:r>
      <w:r w:rsidR="00BC2A53" w:rsidRPr="00762924">
        <w:t>ODT</w:t>
      </w:r>
    </w:p>
    <w:p w14:paraId="08CE0016" w14:textId="77777777" w:rsidR="00BC2A53" w:rsidRPr="00926AA4" w:rsidRDefault="00086E8F" w:rsidP="00BC2A53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E390743">
          <v:rect id="_x0000_i1025" style="width:510.5pt;height:3pt" o:hrpct="0" o:hrstd="t" o:hrnoshade="t" o:hr="t" fillcolor="#252525" stroked="f"/>
        </w:pict>
      </w:r>
    </w:p>
    <w:p w14:paraId="61E6016A" w14:textId="77777777" w:rsidR="00BC2A53" w:rsidRPr="00926AA4" w:rsidRDefault="00BC2A53" w:rsidP="00BC2A53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926AA4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26B47B40" w14:textId="60A53032" w:rsidR="00BC2A53" w:rsidRPr="00926AA4" w:rsidRDefault="00BC2A53" w:rsidP="00762924">
      <w:pPr>
        <w:shd w:val="clear" w:color="auto" w:fill="FFFFFF"/>
        <w:spacing w:after="270"/>
        <w:rPr>
          <w:rFonts w:ascii="Times New Roman" w:hAnsi="Times New Roman"/>
          <w:sz w:val="24"/>
          <w:szCs w:val="24"/>
        </w:rPr>
      </w:pP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926AA4">
        <w:rPr>
          <w:rFonts w:ascii="Arial" w:hAnsi="Arial" w:cs="Arial"/>
          <w:color w:val="252525"/>
          <w:sz w:val="18"/>
          <w:szCs w:val="18"/>
        </w:rPr>
        <w:t xml:space="preserve">  PDF / XPS / HTML </w:t>
      </w:r>
      <w:proofErr w:type="gramStart"/>
      <w:r w:rsidRPr="00926AA4">
        <w:rPr>
          <w:rFonts w:ascii="Arial" w:hAnsi="Arial" w:cs="Arial"/>
          <w:color w:val="252525"/>
          <w:sz w:val="18"/>
          <w:szCs w:val="18"/>
        </w:rPr>
        <w:t>WEB  </w:t>
      </w: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 w:rsidRPr="00926AA4"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7C55B6">
        <w:rPr>
          <w:rFonts w:ascii="Arial" w:hAnsi="Arial" w:cs="Arial"/>
          <w:color w:val="252525"/>
          <w:sz w:val="18"/>
          <w:szCs w:val="18"/>
        </w:rPr>
        <w:t>31</w:t>
      </w:r>
      <w:r w:rsidRPr="00926AA4">
        <w:rPr>
          <w:rFonts w:ascii="Arial" w:hAnsi="Arial" w:cs="Arial"/>
          <w:color w:val="252525"/>
          <w:sz w:val="18"/>
          <w:szCs w:val="18"/>
        </w:rPr>
        <w:t xml:space="preserve"> de </w:t>
      </w:r>
      <w:r w:rsidR="007C55B6">
        <w:rPr>
          <w:rFonts w:ascii="Arial" w:hAnsi="Arial" w:cs="Arial"/>
          <w:color w:val="252525"/>
          <w:sz w:val="18"/>
          <w:szCs w:val="18"/>
        </w:rPr>
        <w:t xml:space="preserve">marzo </w:t>
      </w:r>
      <w:r w:rsidRPr="00926AA4">
        <w:rPr>
          <w:rFonts w:ascii="Arial" w:hAnsi="Arial" w:cs="Arial"/>
          <w:color w:val="252525"/>
          <w:sz w:val="18"/>
          <w:szCs w:val="18"/>
        </w:rPr>
        <w:t>de 202</w:t>
      </w:r>
      <w:r w:rsidR="00762924">
        <w:rPr>
          <w:rFonts w:ascii="Arial" w:hAnsi="Arial" w:cs="Arial"/>
          <w:color w:val="252525"/>
          <w:sz w:val="18"/>
          <w:szCs w:val="18"/>
        </w:rPr>
        <w:t>6</w:t>
      </w:r>
      <w:r w:rsidR="00086E8F">
        <w:rPr>
          <w:rFonts w:ascii="Times New Roman" w:hAnsi="Times New Roman"/>
          <w:sz w:val="24"/>
          <w:szCs w:val="24"/>
        </w:rPr>
        <w:pict w14:anchorId="5CD862BD">
          <v:rect id="_x0000_i1026" style="width:510.5pt;height:3pt" o:hrpct="0" o:hrstd="t" o:hrnoshade="t" o:hr="t" fillcolor="#252525" stroked="f"/>
        </w:pict>
      </w:r>
    </w:p>
    <w:p w14:paraId="74E91E37" w14:textId="77777777" w:rsidR="00BC2A53" w:rsidRDefault="00BC2A53" w:rsidP="00721620">
      <w:pPr>
        <w:pStyle w:val="NormalWeb"/>
        <w:jc w:val="both"/>
        <w:rPr>
          <w:rFonts w:ascii="Tahoma" w:hAnsi="Tahoma"/>
          <w:szCs w:val="20"/>
        </w:rPr>
      </w:pPr>
    </w:p>
    <w:sectPr w:rsidR="00BC2A53">
      <w:headerReference w:type="default" r:id="rId6"/>
      <w:footerReference w:type="default" r:id="rId7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F3A8" w14:textId="77777777" w:rsidR="00422F89" w:rsidRDefault="00422F89">
      <w:r>
        <w:separator/>
      </w:r>
    </w:p>
  </w:endnote>
  <w:endnote w:type="continuationSeparator" w:id="0">
    <w:p w14:paraId="2B5102E0" w14:textId="77777777" w:rsidR="00422F89" w:rsidRDefault="0042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C490" w14:textId="77777777" w:rsidR="005A495E" w:rsidRDefault="005A495E">
    <w:pPr>
      <w:pStyle w:val="PieLegal"/>
    </w:pPr>
    <w:r>
      <w:t>MERCATENERIFE, S.A. El Mayorazgo Sector 2 38110 Santa Cruz de Tenerife Tel.: 922 22 27 40 Fax: 922 22 27 41</w:t>
    </w:r>
  </w:p>
  <w:p w14:paraId="79229DA7" w14:textId="77777777" w:rsidR="005A495E" w:rsidRDefault="005A495E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9418" w14:textId="77777777" w:rsidR="00422F89" w:rsidRDefault="00422F89">
      <w:r>
        <w:rPr>
          <w:color w:val="000000"/>
        </w:rPr>
        <w:separator/>
      </w:r>
    </w:p>
  </w:footnote>
  <w:footnote w:type="continuationSeparator" w:id="0">
    <w:p w14:paraId="63B73E02" w14:textId="77777777" w:rsidR="00422F89" w:rsidRDefault="00422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5A495E" w14:paraId="68987630" w14:textId="77777777"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FD60310" w14:textId="77777777" w:rsidR="005A495E" w:rsidRDefault="00350FCD">
          <w:r w:rsidRPr="006F7C3C">
            <w:rPr>
              <w:noProof/>
            </w:rPr>
            <w:pict w14:anchorId="76D0D1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4037C7" w14:textId="77777777" w:rsidR="005A495E" w:rsidRDefault="005A495E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AA8CB9F" w14:textId="77777777" w:rsidR="005A495E" w:rsidRDefault="00350FCD">
          <w:pPr>
            <w:jc w:val="right"/>
          </w:pPr>
          <w:r w:rsidRPr="006F7C3C">
            <w:rPr>
              <w:noProof/>
            </w:rPr>
            <w:pict w14:anchorId="4412BB2E">
              <v:shape id="Imagen 2" o:spid="_x0000_i1028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3BFB1110" w14:textId="77777777" w:rsidR="005A495E" w:rsidRDefault="005A49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016"/>
    <w:rsid w:val="000700E7"/>
    <w:rsid w:val="0008008E"/>
    <w:rsid w:val="00086E8F"/>
    <w:rsid w:val="00090D2A"/>
    <w:rsid w:val="001B1016"/>
    <w:rsid w:val="00230729"/>
    <w:rsid w:val="0023080A"/>
    <w:rsid w:val="00282D6B"/>
    <w:rsid w:val="002F3E9D"/>
    <w:rsid w:val="003129B4"/>
    <w:rsid w:val="00350FCD"/>
    <w:rsid w:val="003F3A04"/>
    <w:rsid w:val="004028CD"/>
    <w:rsid w:val="00422F89"/>
    <w:rsid w:val="004728DA"/>
    <w:rsid w:val="00525F2B"/>
    <w:rsid w:val="005A495E"/>
    <w:rsid w:val="006552CE"/>
    <w:rsid w:val="006D1896"/>
    <w:rsid w:val="006D3F8D"/>
    <w:rsid w:val="00721620"/>
    <w:rsid w:val="00762924"/>
    <w:rsid w:val="007C55B6"/>
    <w:rsid w:val="008D131D"/>
    <w:rsid w:val="009533E1"/>
    <w:rsid w:val="0096663D"/>
    <w:rsid w:val="009D0469"/>
    <w:rsid w:val="00A510C4"/>
    <w:rsid w:val="00AC2D51"/>
    <w:rsid w:val="00BC2A53"/>
    <w:rsid w:val="00C84B69"/>
    <w:rsid w:val="00D348EA"/>
    <w:rsid w:val="00E00693"/>
    <w:rsid w:val="00E40F8D"/>
    <w:rsid w:val="00EF40C7"/>
    <w:rsid w:val="00EF4E15"/>
    <w:rsid w:val="00F4188A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366"/>
  <w15:docId w15:val="{DB376619-1677-4F94-88BE-91E2CB3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4728DA"/>
    <w:rPr>
      <w:b/>
      <w:bCs/>
    </w:rPr>
  </w:style>
  <w:style w:type="character" w:styleId="Hipervnculo">
    <w:name w:val="Hyperlink"/>
    <w:uiPriority w:val="99"/>
    <w:unhideWhenUsed/>
    <w:rsid w:val="004728D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40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F4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Gasto ayudas subvenciones</vt:lpstr>
    </vt:vector>
  </TitlesOfParts>
  <Company/>
  <LinksUpToDate>false</LinksUpToDate>
  <CharactersWithSpaces>551</CharactersWithSpaces>
  <SharedDoc>false</SharedDoc>
  <HLinks>
    <vt:vector size="30" baseType="variant"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https://mercatenerife.com/wp-content/uploads/2021/10/8-1110-GASTO-REALIZADO-EN-CONCEPTO-DE-AYUDAS-SUBVENCIONES.odt</vt:lpwstr>
      </vt:variant>
      <vt:variant>
        <vt:lpwstr/>
      </vt:variant>
      <vt:variant>
        <vt:i4>7667839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https://mercatenerife.com/wp-content/uploads/2021/10/8-1110-GASTO-REALIZADO-EN-CONCEPTO-DE-AYUDAS-SUBVENCIONES.pdf</vt:lpwstr>
      </vt:variant>
      <vt:variant>
        <vt:lpwstr/>
      </vt:variant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https://mercatenerife.com/wp-content/uploads/2021/10/8-1110-GASTO-REALIZADO-EN-CONCEPTO-DE-AYUDAS-SUBVENCIONES.xps</vt:lpwstr>
      </vt:variant>
      <vt:variant>
        <vt:lpwstr/>
      </vt:variant>
      <vt:variant>
        <vt:i4>6553716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https://mercatenerife.com/wp-content/uploads/2021/10/8-1110-GASTO-REALIZADO-EN-CONCEPTO-DE-AYUDAS-SUBVENCIONES.doc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https://mercatenerife.com/wp-content/uploads/2021/10/8-1110-GASTO-REALIZADO-EN-CONCEPTO-DE-AYUDAS-SUBVENCIONES.docx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2021-10-26T12:08:00Z</cp:lastPrinted>
  <dcterms:created xsi:type="dcterms:W3CDTF">2026-04-27T11:45:00Z</dcterms:created>
  <dcterms:modified xsi:type="dcterms:W3CDTF">2026-04-27T11:45:00Z</dcterms:modified>
</cp:coreProperties>
</file>