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52D6" w:rsidRDefault="009152D6" w:rsidP="009152D6">
      <w:pPr>
        <w:autoSpaceDE w:val="0"/>
        <w:autoSpaceDN w:val="0"/>
        <w:adjustRightInd w:val="0"/>
        <w:spacing w:after="0pt" w:line="12pt" w:lineRule="auto"/>
        <w:rPr>
          <w:rFonts w:ascii="Tahoma,Bold" w:hAnsi="Tahoma,Bold" w:cs="Tahoma,Bold"/>
          <w:b/>
          <w:bCs/>
          <w:sz w:val="24"/>
          <w:szCs w:val="24"/>
          <w:lang w:eastAsia="es-ES"/>
        </w:rPr>
      </w:pPr>
      <w:r>
        <w:rPr>
          <w:rFonts w:ascii="Tahoma,Bold" w:hAnsi="Tahoma,Bold" w:cs="Tahoma,Bold"/>
          <w:b/>
          <w:bCs/>
          <w:sz w:val="24"/>
          <w:szCs w:val="24"/>
          <w:lang w:eastAsia="es-ES"/>
        </w:rPr>
        <w:t xml:space="preserve">D. </w:t>
      </w:r>
      <w:r w:rsidR="00D06C84">
        <w:rPr>
          <w:rFonts w:ascii="Tahoma,Bold" w:hAnsi="Tahoma,Bold" w:cs="Tahoma,Bold"/>
          <w:b/>
          <w:bCs/>
          <w:sz w:val="24"/>
          <w:szCs w:val="24"/>
          <w:lang w:eastAsia="es-ES"/>
        </w:rPr>
        <w:t xml:space="preserve">Carlos </w:t>
      </w:r>
      <w:proofErr w:type="spellStart"/>
      <w:r w:rsidR="00D06C84">
        <w:rPr>
          <w:rFonts w:ascii="Tahoma,Bold" w:hAnsi="Tahoma,Bold" w:cs="Tahoma,Bold"/>
          <w:b/>
          <w:bCs/>
          <w:sz w:val="24"/>
          <w:szCs w:val="24"/>
          <w:lang w:eastAsia="es-ES"/>
        </w:rPr>
        <w:t>Zebenzui</w:t>
      </w:r>
      <w:proofErr w:type="spellEnd"/>
      <w:r w:rsidR="00D06C84">
        <w:rPr>
          <w:rFonts w:ascii="Tahoma,Bold" w:hAnsi="Tahoma,Bold" w:cs="Tahoma,Bold"/>
          <w:b/>
          <w:bCs/>
          <w:sz w:val="24"/>
          <w:szCs w:val="24"/>
          <w:lang w:eastAsia="es-ES"/>
        </w:rPr>
        <w:t xml:space="preserve"> Chinea Linares</w:t>
      </w:r>
    </w:p>
    <w:p w:rsidR="009152D6" w:rsidRDefault="009152D6" w:rsidP="009152D6">
      <w:pPr>
        <w:autoSpaceDE w:val="0"/>
        <w:autoSpaceDN w:val="0"/>
        <w:adjustRightInd w:val="0"/>
        <w:spacing w:after="0pt" w:line="12pt" w:lineRule="auto"/>
        <w:rPr>
          <w:rFonts w:ascii="Tahoma,Bold" w:hAnsi="Tahoma,Bold" w:cs="Tahoma,Bold"/>
          <w:b/>
          <w:bCs/>
          <w:sz w:val="24"/>
          <w:szCs w:val="24"/>
          <w:lang w:eastAsia="es-ES"/>
        </w:rPr>
      </w:pPr>
    </w:p>
    <w:p w:rsidR="009152D6" w:rsidRDefault="009152D6" w:rsidP="009152D6">
      <w:pPr>
        <w:autoSpaceDE w:val="0"/>
        <w:autoSpaceDN w:val="0"/>
        <w:adjustRightInd w:val="0"/>
        <w:spacing w:after="0pt" w:line="12pt" w:lineRule="auto"/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,Bold" w:hAnsi="Tahoma,Bold" w:cs="Tahoma,Bold"/>
          <w:b/>
          <w:bCs/>
          <w:sz w:val="24"/>
          <w:szCs w:val="24"/>
          <w:lang w:eastAsia="es-ES"/>
        </w:rPr>
        <w:t xml:space="preserve">Cargo: </w:t>
      </w:r>
      <w:r w:rsidR="0056374D">
        <w:rPr>
          <w:rFonts w:ascii="Tahoma" w:hAnsi="Tahoma" w:cs="Tahoma"/>
          <w:sz w:val="24"/>
          <w:szCs w:val="24"/>
          <w:lang w:eastAsia="es-ES"/>
        </w:rPr>
        <w:t>Consejero</w:t>
      </w:r>
      <w:r>
        <w:rPr>
          <w:rFonts w:ascii="Tahoma" w:hAnsi="Tahoma" w:cs="Tahoma"/>
          <w:sz w:val="24"/>
          <w:szCs w:val="24"/>
          <w:lang w:eastAsia="es-ES"/>
        </w:rPr>
        <w:t>.</w:t>
      </w:r>
      <w:r w:rsidR="003C4F40">
        <w:rPr>
          <w:rFonts w:ascii="Tahoma" w:hAnsi="Tahoma" w:cs="Tahoma"/>
          <w:sz w:val="24"/>
          <w:szCs w:val="24"/>
          <w:lang w:eastAsia="es-ES"/>
        </w:rPr>
        <w:tab/>
      </w:r>
      <w:r w:rsidR="003C4F40">
        <w:rPr>
          <w:rFonts w:ascii="Tahoma" w:hAnsi="Tahoma" w:cs="Tahoma"/>
          <w:sz w:val="24"/>
          <w:szCs w:val="24"/>
          <w:lang w:eastAsia="es-ES"/>
        </w:rPr>
        <w:tab/>
        <w:t>Grupo Socialista</w:t>
      </w:r>
    </w:p>
    <w:p w:rsidR="009152D6" w:rsidRDefault="009152D6" w:rsidP="009152D6">
      <w:pPr>
        <w:autoSpaceDE w:val="0"/>
        <w:autoSpaceDN w:val="0"/>
        <w:adjustRightInd w:val="0"/>
        <w:spacing w:after="0pt" w:line="12pt" w:lineRule="auto"/>
        <w:rPr>
          <w:rFonts w:ascii="Tahoma" w:hAnsi="Tahoma" w:cs="Tahoma"/>
          <w:sz w:val="24"/>
          <w:szCs w:val="24"/>
          <w:lang w:eastAsia="es-ES"/>
        </w:rPr>
      </w:pPr>
    </w:p>
    <w:p w:rsidR="009152D6" w:rsidRDefault="009152D6" w:rsidP="009152D6">
      <w:pPr>
        <w:autoSpaceDE w:val="0"/>
        <w:autoSpaceDN w:val="0"/>
        <w:adjustRightInd w:val="0"/>
        <w:spacing w:after="0pt" w:line="12pt" w:lineRule="auto"/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,Bold" w:hAnsi="Tahoma,Bold" w:cs="Tahoma,Bold"/>
          <w:b/>
          <w:bCs/>
          <w:sz w:val="24"/>
          <w:szCs w:val="24"/>
          <w:lang w:eastAsia="es-ES"/>
        </w:rPr>
        <w:t xml:space="preserve">Biografía: </w:t>
      </w:r>
      <w:r>
        <w:rPr>
          <w:rFonts w:ascii="Tahoma" w:hAnsi="Tahoma" w:cs="Tahoma"/>
          <w:sz w:val="24"/>
          <w:szCs w:val="24"/>
          <w:lang w:eastAsia="es-ES"/>
        </w:rPr>
        <w:t xml:space="preserve">Nacido en </w:t>
      </w:r>
      <w:proofErr w:type="spellStart"/>
      <w:r w:rsidR="0056374D">
        <w:rPr>
          <w:rFonts w:ascii="Tahoma" w:hAnsi="Tahoma" w:cs="Tahoma"/>
          <w:sz w:val="24"/>
          <w:szCs w:val="24"/>
          <w:lang w:eastAsia="es-ES"/>
        </w:rPr>
        <w:t>Adeje</w:t>
      </w:r>
      <w:proofErr w:type="spellEnd"/>
      <w:r>
        <w:rPr>
          <w:rFonts w:ascii="Tahoma" w:hAnsi="Tahoma" w:cs="Tahoma"/>
          <w:sz w:val="24"/>
          <w:szCs w:val="24"/>
          <w:lang w:eastAsia="es-ES"/>
        </w:rPr>
        <w:t xml:space="preserve"> en 19</w:t>
      </w:r>
      <w:r w:rsidR="0056374D">
        <w:rPr>
          <w:rFonts w:ascii="Tahoma" w:hAnsi="Tahoma" w:cs="Tahoma"/>
          <w:sz w:val="24"/>
          <w:szCs w:val="24"/>
          <w:lang w:eastAsia="es-ES"/>
        </w:rPr>
        <w:t>82</w:t>
      </w:r>
      <w:r>
        <w:rPr>
          <w:rFonts w:ascii="Tahoma" w:hAnsi="Tahoma" w:cs="Tahoma"/>
          <w:sz w:val="24"/>
          <w:szCs w:val="24"/>
          <w:lang w:eastAsia="es-ES"/>
        </w:rPr>
        <w:t>.</w:t>
      </w:r>
    </w:p>
    <w:p w:rsidR="009152D6" w:rsidRDefault="009152D6" w:rsidP="009152D6">
      <w:pPr>
        <w:autoSpaceDE w:val="0"/>
        <w:autoSpaceDN w:val="0"/>
        <w:adjustRightInd w:val="0"/>
        <w:spacing w:after="0pt" w:line="12pt" w:lineRule="auto"/>
        <w:rPr>
          <w:rFonts w:ascii="Tahoma" w:hAnsi="Tahoma" w:cs="Tahoma"/>
          <w:sz w:val="24"/>
          <w:szCs w:val="24"/>
          <w:lang w:eastAsia="es-ES"/>
        </w:rPr>
      </w:pPr>
    </w:p>
    <w:p w:rsidR="009152D6" w:rsidRDefault="009152D6" w:rsidP="009152D6">
      <w:pPr>
        <w:autoSpaceDE w:val="0"/>
        <w:autoSpaceDN w:val="0"/>
        <w:adjustRightInd w:val="0"/>
        <w:spacing w:after="0pt" w:line="12pt" w:lineRule="auto"/>
        <w:jc w:val="both"/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,Bold" w:hAnsi="Tahoma,Bold" w:cs="Tahoma,Bold"/>
          <w:b/>
          <w:bCs/>
          <w:sz w:val="24"/>
          <w:szCs w:val="24"/>
          <w:lang w:eastAsia="es-ES"/>
        </w:rPr>
        <w:t>Formación académica:</w:t>
      </w:r>
    </w:p>
    <w:p w:rsidR="009152D6" w:rsidRDefault="009152D6" w:rsidP="009152D6">
      <w:pPr>
        <w:autoSpaceDE w:val="0"/>
        <w:autoSpaceDN w:val="0"/>
        <w:adjustRightInd w:val="0"/>
        <w:spacing w:after="0pt" w:line="12pt" w:lineRule="auto"/>
        <w:rPr>
          <w:rFonts w:ascii="Tahoma" w:hAnsi="Tahoma" w:cs="Tahoma"/>
          <w:sz w:val="24"/>
          <w:szCs w:val="24"/>
          <w:lang w:eastAsia="es-ES"/>
        </w:rPr>
      </w:pPr>
    </w:p>
    <w:p w:rsidR="003C4F40" w:rsidRPr="003C4F40" w:rsidRDefault="009152D6" w:rsidP="001E47AD">
      <w:pPr>
        <w:shd w:val="clear" w:color="auto" w:fill="FFFFFF"/>
        <w:spacing w:after="14.40pt" w:line="12pt" w:lineRule="auto"/>
        <w:jc w:val="both"/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,Bold" w:hAnsi="Tahoma,Bold" w:cs="Tahoma,Bold"/>
          <w:b/>
          <w:bCs/>
          <w:sz w:val="24"/>
          <w:szCs w:val="24"/>
          <w:lang w:eastAsia="es-ES"/>
        </w:rPr>
        <w:t xml:space="preserve">Experiencia Profesional: </w:t>
      </w:r>
      <w:r w:rsidR="0056374D" w:rsidRPr="0056374D">
        <w:rPr>
          <w:rFonts w:ascii="Tahoma" w:hAnsi="Tahoma" w:cs="Tahoma"/>
          <w:sz w:val="24"/>
          <w:szCs w:val="24"/>
          <w:lang w:eastAsia="es-ES"/>
        </w:rPr>
        <w:t xml:space="preserve">Su trayectoria profesional ha estado ligada al Ayuntamiento de </w:t>
      </w:r>
      <w:proofErr w:type="spellStart"/>
      <w:r w:rsidR="0056374D" w:rsidRPr="0056374D">
        <w:rPr>
          <w:rFonts w:ascii="Tahoma" w:hAnsi="Tahoma" w:cs="Tahoma"/>
          <w:sz w:val="24"/>
          <w:szCs w:val="24"/>
          <w:lang w:eastAsia="es-ES"/>
        </w:rPr>
        <w:t>Adeje</w:t>
      </w:r>
      <w:proofErr w:type="spellEnd"/>
      <w:r w:rsidR="0056374D" w:rsidRPr="0056374D">
        <w:rPr>
          <w:rFonts w:ascii="Tahoma" w:hAnsi="Tahoma" w:cs="Tahoma"/>
          <w:sz w:val="24"/>
          <w:szCs w:val="24"/>
          <w:lang w:eastAsia="es-ES"/>
        </w:rPr>
        <w:t xml:space="preserve"> y al Área de Juventud donde trabajó como educador en el departamento de Servicios Sociales y en el Área de Juventud, como técnico de Juventud hasta el 2015 al mismo tiempo que Mediador comunitario del Ayuntamiento de </w:t>
      </w:r>
      <w:proofErr w:type="spellStart"/>
      <w:r w:rsidR="0056374D" w:rsidRPr="0056374D">
        <w:rPr>
          <w:rFonts w:ascii="Tahoma" w:hAnsi="Tahoma" w:cs="Tahoma"/>
          <w:sz w:val="24"/>
          <w:szCs w:val="24"/>
          <w:lang w:eastAsia="es-ES"/>
        </w:rPr>
        <w:t>Adeje</w:t>
      </w:r>
      <w:proofErr w:type="spellEnd"/>
      <w:r w:rsidR="0056374D" w:rsidRPr="0056374D">
        <w:rPr>
          <w:rFonts w:ascii="Tahoma" w:hAnsi="Tahoma" w:cs="Tahoma"/>
          <w:sz w:val="24"/>
          <w:szCs w:val="24"/>
          <w:lang w:eastAsia="es-ES"/>
        </w:rPr>
        <w:t>.</w:t>
      </w:r>
    </w:p>
    <w:p w:rsidR="0056374D" w:rsidRPr="0056374D" w:rsidRDefault="009152D6" w:rsidP="001E47AD">
      <w:pPr>
        <w:shd w:val="clear" w:color="auto" w:fill="FFFFFF"/>
        <w:spacing w:after="14.40pt" w:line="12pt" w:lineRule="auto"/>
        <w:jc w:val="both"/>
        <w:rPr>
          <w:rFonts w:ascii="Tahoma" w:hAnsi="Tahoma" w:cs="Tahoma"/>
          <w:sz w:val="24"/>
          <w:szCs w:val="24"/>
          <w:lang w:eastAsia="es-ES"/>
        </w:rPr>
      </w:pPr>
      <w:r w:rsidRPr="003C4F40">
        <w:rPr>
          <w:rFonts w:ascii="Tahoma" w:hAnsi="Tahoma" w:cs="Tahoma"/>
          <w:b/>
          <w:sz w:val="24"/>
          <w:szCs w:val="24"/>
          <w:lang w:eastAsia="es-ES"/>
        </w:rPr>
        <w:t>Nombramientos:</w:t>
      </w:r>
      <w:r>
        <w:rPr>
          <w:rFonts w:ascii="Tahoma" w:hAnsi="Tahoma" w:cs="Tahoma"/>
          <w:sz w:val="24"/>
          <w:szCs w:val="24"/>
          <w:lang w:eastAsia="es-ES"/>
        </w:rPr>
        <w:t xml:space="preserve"> </w:t>
      </w:r>
      <w:r w:rsidR="0056374D" w:rsidRPr="0056374D">
        <w:rPr>
          <w:rFonts w:ascii="Tahoma" w:hAnsi="Tahoma" w:cs="Tahoma"/>
          <w:sz w:val="24"/>
          <w:szCs w:val="24"/>
          <w:lang w:eastAsia="es-ES"/>
        </w:rPr>
        <w:t xml:space="preserve">Hasta tomar posesión como consejero ha sido concejal delegado de las Áreas de Juventud, Comunicación y Relaciones Institucionales en el Ayuntamiento de </w:t>
      </w:r>
      <w:proofErr w:type="spellStart"/>
      <w:r w:rsidR="0056374D" w:rsidRPr="0056374D">
        <w:rPr>
          <w:rFonts w:ascii="Tahoma" w:hAnsi="Tahoma" w:cs="Tahoma"/>
          <w:sz w:val="24"/>
          <w:szCs w:val="24"/>
          <w:lang w:eastAsia="es-ES"/>
        </w:rPr>
        <w:t>Adeje</w:t>
      </w:r>
      <w:proofErr w:type="spellEnd"/>
      <w:r w:rsidR="001E47AD">
        <w:rPr>
          <w:rFonts w:ascii="Tahoma" w:hAnsi="Tahoma" w:cs="Tahoma"/>
          <w:sz w:val="24"/>
          <w:szCs w:val="24"/>
          <w:lang w:eastAsia="es-ES"/>
        </w:rPr>
        <w:t>.</w:t>
      </w:r>
    </w:p>
    <w:p w:rsidR="0056374D" w:rsidRPr="003C4F40" w:rsidRDefault="0056374D" w:rsidP="003C4F40">
      <w:pPr>
        <w:shd w:val="clear" w:color="auto" w:fill="FFFFFF"/>
        <w:spacing w:after="14.40pt" w:line="12pt" w:lineRule="auto"/>
        <w:jc w:val="both"/>
        <w:rPr>
          <w:rFonts w:ascii="Tahoma,Bold" w:hAnsi="Tahoma,Bold" w:cs="Tahoma,Bold"/>
          <w:bCs/>
          <w:sz w:val="24"/>
          <w:szCs w:val="24"/>
          <w:lang w:eastAsia="es-ES"/>
        </w:rPr>
      </w:pPr>
    </w:p>
    <w:sectPr w:rsidR="0056374D" w:rsidRPr="003C4F40" w:rsidSect="00DA47FB"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AC1DBB"/>
    <w:multiLevelType w:val="multilevel"/>
    <w:tmpl w:val="8C22800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4A8A5D4A"/>
    <w:multiLevelType w:val="multilevel"/>
    <w:tmpl w:val="34FE3BB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77"/>
    <w:rsid w:val="001E47AD"/>
    <w:rsid w:val="003C4F40"/>
    <w:rsid w:val="004B2B86"/>
    <w:rsid w:val="0056374D"/>
    <w:rsid w:val="005B0222"/>
    <w:rsid w:val="009152D6"/>
    <w:rsid w:val="009A4CC1"/>
    <w:rsid w:val="00AF2648"/>
    <w:rsid w:val="00CB0277"/>
    <w:rsid w:val="00D06C84"/>
    <w:rsid w:val="00DA47FB"/>
    <w:rsid w:val="00E81CCB"/>
    <w:rsid w:val="00F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E6D471-3C02-4F42-8309-7DF3B5AA1F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A47FB"/>
    <w:pPr>
      <w:spacing w:after="8pt" w:line="12.95pt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3C4F40"/>
    <w:pPr>
      <w:spacing w:before="5pt" w:beforeAutospacing="1" w:after="5pt" w:afterAutospacing="1" w:line="12pt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C4F40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qFormat/>
    <w:rsid w:val="003C4F40"/>
    <w:rPr>
      <w:b/>
      <w:bCs/>
    </w:rPr>
  </w:style>
  <w:style w:type="character" w:styleId="Hipervnculo">
    <w:name w:val="Hyperlink"/>
    <w:rsid w:val="003C4F40"/>
    <w:rPr>
      <w:color w:val="0000FF"/>
      <w:u w:val="single"/>
    </w:rPr>
  </w:style>
  <w:style w:type="paragraph" w:styleId="NormalWeb">
    <w:name w:val="Normal (Web)"/>
    <w:basedOn w:val="Normal"/>
    <w:rsid w:val="003C4F40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9250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cp:lastPrinted>2019-11-04T14:50:00Z</cp:lastPrinted>
  <dcterms:created xsi:type="dcterms:W3CDTF">2019-11-13T12:44:00Z</dcterms:created>
  <dcterms:modified xsi:type="dcterms:W3CDTF">2019-11-13T12:44:00Z</dcterms:modified>
</cp:coreProperties>
</file>